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36E1" w:rsidRDefault="00CE6173" w:rsidP="00CE6173">
      <w:pPr>
        <w:ind w:firstLine="720"/>
        <w:rPr>
          <w:lang w:val="ro-RO"/>
        </w:rPr>
      </w:pPr>
      <w:r>
        <w:rPr>
          <w:lang w:val="ro-RO"/>
        </w:rPr>
        <w:t>,,Metoda grafică</w:t>
      </w:r>
      <w:r w:rsidR="00D511D6">
        <w:rPr>
          <w:lang w:val="ro-RO"/>
        </w:rPr>
        <w:t xml:space="preserve"> </w:t>
      </w:r>
      <w:r>
        <w:rPr>
          <w:lang w:val="ro-RO"/>
        </w:rPr>
        <w:t>– Se cunoaște Suma și Diferența,,</w:t>
      </w:r>
    </w:p>
    <w:p w:rsidR="00D511D6" w:rsidRDefault="00D511D6">
      <w:pPr>
        <w:rPr>
          <w:lang w:val="ro-RO"/>
        </w:rPr>
      </w:pPr>
    </w:p>
    <w:p w:rsidR="00CE6173" w:rsidRDefault="00CE6173" w:rsidP="00CE6173">
      <w:pPr>
        <w:ind w:firstLine="720"/>
      </w:pPr>
      <w:hyperlink r:id="rId4" w:history="1">
        <w:r w:rsidRPr="00BF1677">
          <w:rPr>
            <w:rStyle w:val="Hyperlink"/>
          </w:rPr>
          <w:t>https://www.youtube.com/watch?v=TB8vUmYAtgI&amp;t=46s</w:t>
        </w:r>
      </w:hyperlink>
      <w:r>
        <w:t xml:space="preserve"> </w:t>
      </w:r>
    </w:p>
    <w:p w:rsidR="00CE6173" w:rsidRDefault="00CE6173"/>
    <w:p w:rsidR="00D511D6" w:rsidRPr="00D511D6" w:rsidRDefault="00CE6173" w:rsidP="00CE6173">
      <w:pPr>
        <w:ind w:firstLine="720"/>
        <w:jc w:val="both"/>
        <w:rPr>
          <w:lang w:val="ro-RO"/>
        </w:rPr>
      </w:pPr>
      <w:r>
        <w:rPr>
          <w:lang w:val="ro-RO"/>
        </w:rPr>
        <w:t xml:space="preserve">Tutorialul </w:t>
      </w:r>
      <w:r w:rsidR="00D511D6">
        <w:rPr>
          <w:lang w:val="ro-RO"/>
        </w:rPr>
        <w:t>propus vine în întâmpinarea cadrelor didactice de a oferi elevilor</w:t>
      </w:r>
      <w:r>
        <w:rPr>
          <w:lang w:val="ro-RO"/>
        </w:rPr>
        <w:t xml:space="preserve"> explicații atunci când se explică metoda grafică ( sumă + diferență ). Poate fi folosit la lecția de predare sau în actualizarea cunoștințelor despre această meto</w:t>
      </w:r>
      <w:bookmarkStart w:id="0" w:name="_GoBack"/>
      <w:bookmarkEnd w:id="0"/>
      <w:r>
        <w:rPr>
          <w:lang w:val="ro-RO"/>
        </w:rPr>
        <w:t xml:space="preserve">dă de rezolvare a problemelor. </w:t>
      </w:r>
    </w:p>
    <w:sectPr w:rsidR="00D511D6" w:rsidRPr="00D511D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1D6"/>
    <w:rsid w:val="00097321"/>
    <w:rsid w:val="001C0712"/>
    <w:rsid w:val="00CE6173"/>
    <w:rsid w:val="00D51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DAB568"/>
  <w15:chartTrackingRefBased/>
  <w15:docId w15:val="{8150C962-E8A7-48DC-A214-BD1315691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511D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TB8vUmYAtgI&amp;t=46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2020-05-19T10:18:00Z</dcterms:created>
  <dcterms:modified xsi:type="dcterms:W3CDTF">2020-05-19T10:18:00Z</dcterms:modified>
</cp:coreProperties>
</file>